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AD5" w:rsidRPr="003435C9" w:rsidRDefault="003435C9" w:rsidP="003435C9">
      <w:pPr>
        <w:pStyle w:val="22"/>
        <w:shd w:val="clear" w:color="auto" w:fill="auto"/>
        <w:spacing w:after="346"/>
        <w:ind w:right="4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0D0A04">
        <w:rPr>
          <w:sz w:val="28"/>
          <w:szCs w:val="28"/>
        </w:rPr>
        <w:t xml:space="preserve">  </w:t>
      </w:r>
      <w:r w:rsidR="006F53DE">
        <w:rPr>
          <w:sz w:val="28"/>
          <w:szCs w:val="28"/>
        </w:rPr>
        <w:t xml:space="preserve"> </w:t>
      </w:r>
      <w:r w:rsidR="008C6B47" w:rsidRPr="003435C9">
        <w:rPr>
          <w:sz w:val="28"/>
          <w:szCs w:val="28"/>
        </w:rPr>
        <w:t>Вносится Правительством</w:t>
      </w:r>
      <w:r w:rsidR="008C6B47" w:rsidRPr="003435C9">
        <w:rPr>
          <w:sz w:val="28"/>
          <w:szCs w:val="28"/>
        </w:rPr>
        <w:br/>
      </w:r>
      <w:r>
        <w:rPr>
          <w:sz w:val="28"/>
          <w:szCs w:val="28"/>
        </w:rPr>
        <w:t xml:space="preserve">                                                                </w:t>
      </w:r>
      <w:r w:rsidR="008C6B47" w:rsidRPr="003435C9">
        <w:rPr>
          <w:sz w:val="28"/>
          <w:szCs w:val="28"/>
        </w:rPr>
        <w:t>Кабардино-Балкарской Республики</w:t>
      </w:r>
    </w:p>
    <w:p w:rsidR="00E02AD5" w:rsidRPr="003435C9" w:rsidRDefault="008C6B47">
      <w:pPr>
        <w:pStyle w:val="22"/>
        <w:shd w:val="clear" w:color="auto" w:fill="auto"/>
        <w:spacing w:after="341" w:line="260" w:lineRule="exact"/>
        <w:jc w:val="right"/>
        <w:rPr>
          <w:sz w:val="28"/>
          <w:szCs w:val="28"/>
        </w:rPr>
      </w:pPr>
      <w:r w:rsidRPr="003435C9">
        <w:rPr>
          <w:rStyle w:val="23"/>
          <w:sz w:val="28"/>
          <w:szCs w:val="28"/>
        </w:rPr>
        <w:t>Проект</w:t>
      </w:r>
    </w:p>
    <w:p w:rsidR="00E02AD5" w:rsidRDefault="005E1414" w:rsidP="005E1414">
      <w:pPr>
        <w:pStyle w:val="12"/>
        <w:keepNext/>
        <w:keepLines/>
        <w:shd w:val="clear" w:color="auto" w:fill="auto"/>
        <w:spacing w:before="0" w:line="280" w:lineRule="exact"/>
        <w:ind w:left="20"/>
        <w:jc w:val="left"/>
      </w:pPr>
      <w:bookmarkStart w:id="0" w:name="bookmark0"/>
      <w:r>
        <w:t xml:space="preserve">                                                   </w:t>
      </w:r>
      <w:r w:rsidR="004A3029">
        <w:t xml:space="preserve">  </w:t>
      </w:r>
      <w:r w:rsidR="008C6B47" w:rsidRPr="003435C9">
        <w:t>ЗАКОН</w:t>
      </w:r>
      <w:bookmarkEnd w:id="0"/>
    </w:p>
    <w:p w:rsidR="00E02AD5" w:rsidRPr="003435C9" w:rsidRDefault="008C6B47">
      <w:pPr>
        <w:pStyle w:val="12"/>
        <w:keepNext/>
        <w:keepLines/>
        <w:shd w:val="clear" w:color="auto" w:fill="auto"/>
        <w:spacing w:before="0" w:after="184" w:line="280" w:lineRule="exact"/>
        <w:ind w:left="20"/>
      </w:pPr>
      <w:bookmarkStart w:id="1" w:name="bookmark1"/>
      <w:r w:rsidRPr="003435C9">
        <w:t>КАБАРДИНО-БАЛКАРСКОЙ РЕСПУБЛИКИ</w:t>
      </w:r>
      <w:bookmarkEnd w:id="1"/>
    </w:p>
    <w:p w:rsidR="0027672C" w:rsidRPr="00CC6B7A" w:rsidRDefault="008C6B47" w:rsidP="00CC6B7A">
      <w:pPr>
        <w:pStyle w:val="a9"/>
        <w:jc w:val="center"/>
        <w:rPr>
          <w:rFonts w:ascii="Times New Roman" w:hAnsi="Times New Roman" w:cs="Times New Roman"/>
          <w:sz w:val="28"/>
        </w:rPr>
      </w:pPr>
      <w:r w:rsidRPr="00CC6B7A">
        <w:rPr>
          <w:rFonts w:ascii="Times New Roman" w:hAnsi="Times New Roman" w:cs="Times New Roman"/>
          <w:sz w:val="28"/>
        </w:rPr>
        <w:t>О внесении изменений в статью 2 Закона</w:t>
      </w:r>
      <w:r w:rsidRPr="00CC6B7A">
        <w:rPr>
          <w:rFonts w:ascii="Times New Roman" w:hAnsi="Times New Roman" w:cs="Times New Roman"/>
          <w:sz w:val="28"/>
        </w:rPr>
        <w:br/>
        <w:t>Кабардино-Балкарской Республики «О Реестре</w:t>
      </w:r>
      <w:r w:rsidRPr="00CC6B7A">
        <w:rPr>
          <w:rFonts w:ascii="Times New Roman" w:hAnsi="Times New Roman" w:cs="Times New Roman"/>
          <w:sz w:val="28"/>
        </w:rPr>
        <w:br/>
        <w:t>государственных должностей Кабардино-Балкарской</w:t>
      </w:r>
      <w:r w:rsidRPr="00CC6B7A">
        <w:rPr>
          <w:rFonts w:ascii="Times New Roman" w:hAnsi="Times New Roman" w:cs="Times New Roman"/>
          <w:sz w:val="28"/>
        </w:rPr>
        <w:br/>
        <w:t>Республики и Реестре должностей государственной</w:t>
      </w:r>
      <w:r w:rsidRPr="00CC6B7A">
        <w:rPr>
          <w:rFonts w:ascii="Times New Roman" w:hAnsi="Times New Roman" w:cs="Times New Roman"/>
          <w:sz w:val="28"/>
        </w:rPr>
        <w:br/>
        <w:t>гражданской службы Кабардино-Балкарской Республики»</w:t>
      </w:r>
      <w:r w:rsidRPr="00CC6B7A">
        <w:rPr>
          <w:rFonts w:ascii="Times New Roman" w:hAnsi="Times New Roman" w:cs="Times New Roman"/>
          <w:sz w:val="28"/>
        </w:rPr>
        <w:br/>
        <w:t>и Реестр должностей государственной гражданской</w:t>
      </w:r>
      <w:r w:rsidRPr="00CC6B7A">
        <w:rPr>
          <w:rFonts w:ascii="Times New Roman" w:hAnsi="Times New Roman" w:cs="Times New Roman"/>
          <w:sz w:val="28"/>
        </w:rPr>
        <w:br/>
        <w:t>службы Кабардино-Балкарской Республики</w:t>
      </w:r>
      <w:bookmarkStart w:id="2" w:name="bookmark2"/>
    </w:p>
    <w:p w:rsidR="00CC6B7A" w:rsidRDefault="00CC6B7A" w:rsidP="00CC6B7A">
      <w:pPr>
        <w:pStyle w:val="a9"/>
        <w:ind w:firstLine="709"/>
        <w:rPr>
          <w:rFonts w:ascii="Times New Roman" w:hAnsi="Times New Roman" w:cs="Times New Roman"/>
          <w:b/>
          <w:sz w:val="28"/>
        </w:rPr>
      </w:pPr>
    </w:p>
    <w:p w:rsidR="0027672C" w:rsidRPr="00CC6B7A" w:rsidRDefault="0027672C" w:rsidP="00CC6B7A">
      <w:pPr>
        <w:pStyle w:val="a9"/>
        <w:ind w:firstLine="709"/>
        <w:rPr>
          <w:rFonts w:ascii="Times New Roman" w:hAnsi="Times New Roman" w:cs="Times New Roman"/>
          <w:b/>
          <w:sz w:val="28"/>
        </w:rPr>
      </w:pPr>
      <w:r w:rsidRPr="00CC6B7A">
        <w:rPr>
          <w:rFonts w:ascii="Times New Roman" w:hAnsi="Times New Roman" w:cs="Times New Roman"/>
          <w:b/>
          <w:sz w:val="28"/>
        </w:rPr>
        <w:t>С</w:t>
      </w:r>
      <w:r w:rsidR="008C6B47" w:rsidRPr="00CC6B7A">
        <w:rPr>
          <w:rFonts w:ascii="Times New Roman" w:hAnsi="Times New Roman" w:cs="Times New Roman"/>
          <w:b/>
          <w:sz w:val="28"/>
        </w:rPr>
        <w:t>татья 1</w:t>
      </w:r>
      <w:bookmarkEnd w:id="2"/>
      <w:r w:rsidRPr="00CC6B7A">
        <w:rPr>
          <w:rFonts w:ascii="Times New Roman" w:hAnsi="Times New Roman" w:cs="Times New Roman"/>
          <w:b/>
          <w:sz w:val="28"/>
        </w:rPr>
        <w:t xml:space="preserve"> </w:t>
      </w:r>
    </w:p>
    <w:p w:rsidR="00CC6B7A" w:rsidRPr="00CC6B7A" w:rsidRDefault="00CC6B7A" w:rsidP="0027672C">
      <w:pPr>
        <w:pStyle w:val="a9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7672C" w:rsidRDefault="008C6B47" w:rsidP="0027672C">
      <w:pPr>
        <w:pStyle w:val="a9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7672C">
        <w:rPr>
          <w:rFonts w:ascii="Times New Roman" w:hAnsi="Times New Roman" w:cs="Times New Roman"/>
          <w:color w:val="auto"/>
          <w:sz w:val="28"/>
          <w:szCs w:val="28"/>
        </w:rPr>
        <w:t>Пункт «г» части 2 статьи 2 Закона Кабардино-Балкарской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Республики от 24 марта 2007 года № 20-РЗ «О Реестре государственных должностей Кабардино-Балкарской Республики и Реестре должностей 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осударственной гражданской службы Кабардино-Балкарской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Республики» (Официальный интернет-портал правовой информации </w:t>
      </w:r>
      <w:hyperlink r:id="rId8" w:history="1"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www</w:t>
        </w:r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proofErr w:type="spellStart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pravo</w:t>
        </w:r>
        <w:proofErr w:type="spellEnd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proofErr w:type="spellStart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gov</w:t>
        </w:r>
        <w:proofErr w:type="spellEnd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proofErr w:type="spellStart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ru</w:t>
        </w:r>
        <w:proofErr w:type="spellEnd"/>
      </w:hyperlink>
      <w:r w:rsidRPr="0027672C">
        <w:rPr>
          <w:rFonts w:ascii="Times New Roman" w:hAnsi="Times New Roman" w:cs="Times New Roman"/>
          <w:color w:val="auto"/>
          <w:sz w:val="28"/>
          <w:szCs w:val="28"/>
          <w:lang w:eastAsia="en-US" w:bidi="en-US"/>
        </w:rPr>
        <w:t xml:space="preserve">) </w:t>
      </w:r>
      <w:r w:rsidR="0027672C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изложить в следующей редакции: </w:t>
      </w:r>
    </w:p>
    <w:p w:rsidR="0027672C" w:rsidRDefault="008C6B47" w:rsidP="0027672C">
      <w:pPr>
        <w:pStyle w:val="a9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7672C">
        <w:rPr>
          <w:rFonts w:ascii="Times New Roman" w:hAnsi="Times New Roman" w:cs="Times New Roman"/>
          <w:color w:val="auto"/>
          <w:sz w:val="28"/>
          <w:szCs w:val="28"/>
        </w:rPr>
        <w:t>«г)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на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заместителя руководителя исполнительного органа государственной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власти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Кабардино-Балкарской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Республики,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руководителя (заместителя руководителя) структурного подразделения исполнительного органа государственной власти Кабардино-Балкарской Республики возлагается исполнение функций главного государственного инспектора Кабардино-Балкарской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Республики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(заместителя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главного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государственного инспектора Кабардино-Балкарской Республики),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главного государственного инженера-инспектора (заместителя главного государственного инженера-инспектора) с указанием в наименовании должности сферы деятельности, либо на иного государственного гражданского служащего Кабардино-Балкарской Республики возлагается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исполнение функций главного государственного инспектора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(государственного</w:t>
      </w:r>
      <w:r w:rsidR="00CC6B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инспектора),</w:t>
      </w:r>
      <w:r w:rsidR="00CC6B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главного</w:t>
      </w:r>
      <w:r w:rsidR="00CC6B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государственного</w:t>
      </w:r>
      <w:r w:rsidR="00CC6B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инженера-инспектора</w:t>
      </w:r>
      <w:r w:rsidR="00CC6B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(замест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>ителя</w:t>
      </w:r>
      <w:r w:rsidR="00CC6B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главного государственного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инженера-инспектора,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государственного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инженера-инспектора) с указанием в наименовании должности сферы деятельности;».</w:t>
      </w:r>
      <w:bookmarkStart w:id="3" w:name="bookmark3"/>
    </w:p>
    <w:p w:rsidR="0027672C" w:rsidRDefault="0027672C" w:rsidP="0027672C">
      <w:pPr>
        <w:pStyle w:val="a9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27672C" w:rsidRDefault="008C6B47" w:rsidP="0027672C">
      <w:pPr>
        <w:pStyle w:val="a9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27672C">
        <w:rPr>
          <w:rFonts w:ascii="Times New Roman" w:hAnsi="Times New Roman" w:cs="Times New Roman"/>
          <w:b/>
          <w:color w:val="auto"/>
          <w:sz w:val="28"/>
          <w:szCs w:val="28"/>
        </w:rPr>
        <w:t>Статья 2</w:t>
      </w:r>
      <w:bookmarkEnd w:id="3"/>
    </w:p>
    <w:p w:rsidR="0027672C" w:rsidRPr="00CC6B7A" w:rsidRDefault="0027672C" w:rsidP="0027672C">
      <w:pPr>
        <w:pStyle w:val="a9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02AD5" w:rsidRPr="0027672C" w:rsidRDefault="008C6B47" w:rsidP="0027672C">
      <w:pPr>
        <w:pStyle w:val="a9"/>
        <w:ind w:right="-8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Внести в Реестр должностей государственной гражданской службы 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lastRenderedPageBreak/>
        <w:t>К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абардино-Балкарской Республики,</w:t>
      </w:r>
      <w:r w:rsidR="0027672C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утвержденный</w:t>
      </w:r>
      <w:r w:rsidR="0027672C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Законом</w:t>
      </w:r>
      <w:r w:rsidR="003435C9"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Кабардино-Балкарской Республики от 24 марта 2007 года № 20-РЗ </w:t>
      </w:r>
      <w:r w:rsidR="00370751">
        <w:rPr>
          <w:rFonts w:ascii="Times New Roman" w:hAnsi="Times New Roman" w:cs="Times New Roman"/>
          <w:color w:val="auto"/>
          <w:sz w:val="28"/>
          <w:szCs w:val="28"/>
        </w:rPr>
        <w:t xml:space="preserve">           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 xml:space="preserve">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 (Официальный интернет-портал правовой информации </w:t>
      </w:r>
      <w:hyperlink r:id="rId9" w:history="1"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www</w:t>
        </w:r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proofErr w:type="spellStart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pravo</w:t>
        </w:r>
        <w:proofErr w:type="spellEnd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proofErr w:type="spellStart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gov</w:t>
        </w:r>
        <w:proofErr w:type="spellEnd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eastAsia="en-US" w:bidi="en-US"/>
          </w:rPr>
          <w:t>.</w:t>
        </w:r>
        <w:proofErr w:type="spellStart"/>
        <w:r w:rsidRPr="0027672C">
          <w:rPr>
            <w:rStyle w:val="a3"/>
            <w:rFonts w:ascii="Times New Roman" w:hAnsi="Times New Roman" w:cs="Times New Roman"/>
            <w:color w:val="auto"/>
            <w:sz w:val="28"/>
            <w:szCs w:val="28"/>
            <w:lang w:val="en-US" w:eastAsia="en-US" w:bidi="en-US"/>
          </w:rPr>
          <w:t>ru</w:t>
        </w:r>
        <w:proofErr w:type="spellEnd"/>
      </w:hyperlink>
      <w:r w:rsidRPr="0027672C">
        <w:rPr>
          <w:rFonts w:ascii="Times New Roman" w:hAnsi="Times New Roman" w:cs="Times New Roman"/>
          <w:color w:val="auto"/>
          <w:sz w:val="28"/>
          <w:szCs w:val="28"/>
          <w:lang w:eastAsia="en-US" w:bidi="en-US"/>
        </w:rPr>
        <w:t xml:space="preserve">), </w:t>
      </w:r>
      <w:r w:rsidRPr="0027672C">
        <w:rPr>
          <w:rFonts w:ascii="Times New Roman" w:hAnsi="Times New Roman" w:cs="Times New Roman"/>
          <w:color w:val="auto"/>
          <w:sz w:val="28"/>
          <w:szCs w:val="28"/>
        </w:rPr>
        <w:t>следующие изменения:</w:t>
      </w:r>
    </w:p>
    <w:p w:rsidR="00CA25CB" w:rsidRDefault="008C6B47" w:rsidP="0027672C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27672C">
        <w:rPr>
          <w:rFonts w:ascii="Times New Roman" w:hAnsi="Times New Roman" w:cs="Times New Roman"/>
          <w:color w:val="auto"/>
          <w:sz w:val="28"/>
          <w:szCs w:val="28"/>
        </w:rPr>
        <w:t>Главу 2 раздела 3 признать утратившей силу.</w:t>
      </w:r>
    </w:p>
    <w:p w:rsidR="00CA25CB" w:rsidRDefault="008C6B47" w:rsidP="00203D06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25CB">
        <w:rPr>
          <w:rFonts w:ascii="Times New Roman" w:hAnsi="Times New Roman" w:cs="Times New Roman"/>
          <w:color w:val="auto"/>
          <w:sz w:val="28"/>
          <w:szCs w:val="28"/>
        </w:rPr>
        <w:t>Главу 1 раздела 5 признать утратившей силу.</w:t>
      </w:r>
    </w:p>
    <w:p w:rsidR="00E02AD5" w:rsidRDefault="008C6B47" w:rsidP="00203D06">
      <w:pPr>
        <w:pStyle w:val="a9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A25CB">
        <w:rPr>
          <w:rFonts w:ascii="Times New Roman" w:hAnsi="Times New Roman" w:cs="Times New Roman"/>
          <w:color w:val="auto"/>
          <w:sz w:val="28"/>
          <w:szCs w:val="28"/>
        </w:rPr>
        <w:t>Дополнить разделом 5.1 следующего содержания:</w:t>
      </w:r>
    </w:p>
    <w:p w:rsidR="00A26990" w:rsidRDefault="00A26990" w:rsidP="00A26990">
      <w:pPr>
        <w:pStyle w:val="a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6771"/>
        <w:gridCol w:w="2376"/>
      </w:tblGrid>
      <w:tr w:rsidR="00A26990" w:rsidTr="00A26990">
        <w:trPr>
          <w:trHeight w:val="1164"/>
        </w:trPr>
        <w:tc>
          <w:tcPr>
            <w:tcW w:w="9147" w:type="dxa"/>
            <w:gridSpan w:val="2"/>
            <w:vAlign w:val="center"/>
          </w:tcPr>
          <w:p w:rsidR="00A26990" w:rsidRDefault="00A26990" w:rsidP="00A26990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435C9">
              <w:rPr>
                <w:rStyle w:val="24"/>
                <w:rFonts w:eastAsia="Arial Unicode MS"/>
                <w:sz w:val="28"/>
                <w:szCs w:val="28"/>
              </w:rPr>
              <w:t>«Раздел 5-1. Перечень отдельных должностей в исполнительных органах государственной власти Кабардино-Балкарской Республики, на которые возложены функции государственного контроля или надзора</w:t>
            </w:r>
          </w:p>
        </w:tc>
      </w:tr>
      <w:tr w:rsidR="00A26990" w:rsidTr="00A26990">
        <w:trPr>
          <w:trHeight w:val="571"/>
        </w:trPr>
        <w:tc>
          <w:tcPr>
            <w:tcW w:w="9147" w:type="dxa"/>
            <w:gridSpan w:val="2"/>
            <w:vAlign w:val="center"/>
          </w:tcPr>
          <w:p w:rsidR="00A26990" w:rsidRDefault="00A26990" w:rsidP="00A26990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3435C9">
              <w:rPr>
                <w:rStyle w:val="24"/>
                <w:rFonts w:eastAsia="Arial Unicode MS"/>
                <w:sz w:val="28"/>
                <w:szCs w:val="28"/>
              </w:rPr>
              <w:t>3. Должности категории «специалисты»</w:t>
            </w:r>
          </w:p>
        </w:tc>
      </w:tr>
      <w:tr w:rsidR="00A26990" w:rsidTr="00A26990">
        <w:trPr>
          <w:trHeight w:val="551"/>
        </w:trPr>
        <w:tc>
          <w:tcPr>
            <w:tcW w:w="9147" w:type="dxa"/>
            <w:gridSpan w:val="2"/>
            <w:vAlign w:val="center"/>
          </w:tcPr>
          <w:p w:rsidR="00A26990" w:rsidRDefault="00A26990" w:rsidP="00A26990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Ведущая группа должностей</w:t>
            </w:r>
          </w:p>
        </w:tc>
      </w:tr>
      <w:tr w:rsidR="00A26990" w:rsidTr="00A26990">
        <w:trPr>
          <w:trHeight w:val="545"/>
        </w:trPr>
        <w:tc>
          <w:tcPr>
            <w:tcW w:w="6771" w:type="dxa"/>
            <w:vAlign w:val="center"/>
          </w:tcPr>
          <w:p w:rsidR="00A26990" w:rsidRDefault="00A26990" w:rsidP="00A26990">
            <w:pPr>
              <w:pStyle w:val="a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Главный государственный инспектор</w:t>
            </w:r>
          </w:p>
        </w:tc>
        <w:tc>
          <w:tcPr>
            <w:tcW w:w="2376" w:type="dxa"/>
            <w:vAlign w:val="center"/>
          </w:tcPr>
          <w:p w:rsidR="00A26990" w:rsidRDefault="00A26990" w:rsidP="00A26990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05.1-3-3-001</w:t>
            </w:r>
          </w:p>
        </w:tc>
      </w:tr>
      <w:tr w:rsidR="00A26990" w:rsidTr="00A26990">
        <w:trPr>
          <w:trHeight w:val="553"/>
        </w:trPr>
        <w:tc>
          <w:tcPr>
            <w:tcW w:w="6771" w:type="dxa"/>
            <w:vAlign w:val="center"/>
          </w:tcPr>
          <w:p w:rsidR="00A26990" w:rsidRDefault="00A26990" w:rsidP="00A26990">
            <w:pPr>
              <w:pStyle w:val="a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Главный государственный инженер-инспектор</w:t>
            </w:r>
          </w:p>
        </w:tc>
        <w:tc>
          <w:tcPr>
            <w:tcW w:w="2376" w:type="dxa"/>
            <w:vAlign w:val="center"/>
          </w:tcPr>
          <w:p w:rsidR="00A26990" w:rsidRDefault="00A26990" w:rsidP="00A26990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05.1-3-3-002</w:t>
            </w:r>
          </w:p>
        </w:tc>
      </w:tr>
      <w:tr w:rsidR="00CC6B7A" w:rsidTr="00CC6B7A">
        <w:trPr>
          <w:trHeight w:val="844"/>
        </w:trPr>
        <w:tc>
          <w:tcPr>
            <w:tcW w:w="6771" w:type="dxa"/>
            <w:vAlign w:val="center"/>
          </w:tcPr>
          <w:p w:rsidR="00CC6B7A" w:rsidRDefault="00CC6B7A" w:rsidP="00CC6B7A">
            <w:pPr>
              <w:pStyle w:val="a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Заместитель главного государственного инженера-инспектора</w:t>
            </w:r>
          </w:p>
        </w:tc>
        <w:tc>
          <w:tcPr>
            <w:tcW w:w="2376" w:type="dxa"/>
            <w:vAlign w:val="center"/>
          </w:tcPr>
          <w:p w:rsidR="00CC6B7A" w:rsidRDefault="00CC6B7A" w:rsidP="00CC6B7A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05.1-3-3-003</w:t>
            </w:r>
          </w:p>
          <w:p w:rsidR="00CC6B7A" w:rsidRDefault="00CC6B7A" w:rsidP="00CC6B7A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CC6B7A" w:rsidTr="00C92546">
        <w:trPr>
          <w:trHeight w:val="551"/>
        </w:trPr>
        <w:tc>
          <w:tcPr>
            <w:tcW w:w="9147" w:type="dxa"/>
            <w:gridSpan w:val="2"/>
            <w:vAlign w:val="center"/>
          </w:tcPr>
          <w:p w:rsidR="00CC6B7A" w:rsidRDefault="00CC6B7A" w:rsidP="00CC6B7A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Старшая группа должностей</w:t>
            </w:r>
          </w:p>
        </w:tc>
      </w:tr>
      <w:tr w:rsidR="00CC6B7A" w:rsidTr="00C92546">
        <w:trPr>
          <w:trHeight w:val="545"/>
        </w:trPr>
        <w:tc>
          <w:tcPr>
            <w:tcW w:w="6771" w:type="dxa"/>
            <w:vAlign w:val="center"/>
          </w:tcPr>
          <w:p w:rsidR="00CC6B7A" w:rsidRDefault="00CC6B7A" w:rsidP="00CC6B7A">
            <w:pPr>
              <w:pStyle w:val="a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Государственный инспектор</w:t>
            </w:r>
          </w:p>
        </w:tc>
        <w:tc>
          <w:tcPr>
            <w:tcW w:w="2376" w:type="dxa"/>
            <w:vAlign w:val="center"/>
          </w:tcPr>
          <w:p w:rsidR="00CC6B7A" w:rsidRDefault="00CC6B7A" w:rsidP="00CC6B7A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05.1-3-4-004</w:t>
            </w:r>
          </w:p>
        </w:tc>
      </w:tr>
      <w:tr w:rsidR="00CC6B7A" w:rsidTr="00C92546">
        <w:trPr>
          <w:trHeight w:val="553"/>
        </w:trPr>
        <w:tc>
          <w:tcPr>
            <w:tcW w:w="6771" w:type="dxa"/>
            <w:vAlign w:val="center"/>
          </w:tcPr>
          <w:p w:rsidR="00CC6B7A" w:rsidRDefault="00CC6B7A" w:rsidP="00CC6B7A">
            <w:pPr>
              <w:pStyle w:val="a9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Государственный инженер-инспектор</w:t>
            </w:r>
          </w:p>
        </w:tc>
        <w:tc>
          <w:tcPr>
            <w:tcW w:w="2376" w:type="dxa"/>
            <w:vAlign w:val="center"/>
          </w:tcPr>
          <w:p w:rsidR="00CC6B7A" w:rsidRDefault="00CC6B7A" w:rsidP="00CC6B7A">
            <w:pPr>
              <w:pStyle w:val="a9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05.1-3-4-005».</w:t>
            </w:r>
          </w:p>
        </w:tc>
      </w:tr>
    </w:tbl>
    <w:p w:rsidR="00A26990" w:rsidRPr="00CA25CB" w:rsidRDefault="00A26990" w:rsidP="00CA25CB">
      <w:pPr>
        <w:pStyle w:val="a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CA25CB" w:rsidRDefault="00CA25CB" w:rsidP="00CA25CB">
      <w:pPr>
        <w:ind w:firstLine="708"/>
        <w:jc w:val="both"/>
        <w:rPr>
          <w:rStyle w:val="214pt"/>
          <w:rFonts w:eastAsia="Arial Unicode MS"/>
        </w:rPr>
      </w:pPr>
      <w:r w:rsidRPr="003435C9">
        <w:rPr>
          <w:rStyle w:val="214pt"/>
          <w:rFonts w:eastAsia="Arial Unicode MS"/>
        </w:rPr>
        <w:t>Статья 3</w:t>
      </w:r>
    </w:p>
    <w:p w:rsidR="00CA25CB" w:rsidRDefault="00CA25CB" w:rsidP="00CA25CB">
      <w:pPr>
        <w:ind w:firstLine="708"/>
        <w:jc w:val="both"/>
        <w:rPr>
          <w:rStyle w:val="214pt"/>
          <w:rFonts w:eastAsia="Arial Unicode MS"/>
        </w:rPr>
      </w:pPr>
    </w:p>
    <w:p w:rsidR="00CA25CB" w:rsidRDefault="00CA25CB" w:rsidP="00CA25CB">
      <w:pPr>
        <w:ind w:firstLine="708"/>
        <w:jc w:val="both"/>
        <w:rPr>
          <w:rStyle w:val="24"/>
          <w:rFonts w:eastAsia="Arial Unicode MS"/>
          <w:sz w:val="28"/>
          <w:szCs w:val="28"/>
        </w:rPr>
      </w:pPr>
      <w:r w:rsidRPr="003435C9">
        <w:rPr>
          <w:rStyle w:val="24"/>
          <w:rFonts w:eastAsia="Arial Unicode MS"/>
          <w:sz w:val="28"/>
          <w:szCs w:val="28"/>
        </w:rPr>
        <w:t>Настоящий Закон вступает в силу со дня его официально</w:t>
      </w:r>
      <w:r>
        <w:rPr>
          <w:rStyle w:val="24"/>
          <w:rFonts w:eastAsia="Arial Unicode MS"/>
          <w:sz w:val="28"/>
          <w:szCs w:val="28"/>
        </w:rPr>
        <w:t xml:space="preserve">го </w:t>
      </w:r>
      <w:r w:rsidRPr="003435C9">
        <w:rPr>
          <w:rStyle w:val="24"/>
          <w:rFonts w:eastAsia="Arial Unicode MS"/>
          <w:sz w:val="28"/>
          <w:szCs w:val="28"/>
        </w:rPr>
        <w:t>опубликования.</w:t>
      </w:r>
    </w:p>
    <w:p w:rsidR="00CA25CB" w:rsidRDefault="00CA25CB" w:rsidP="00CA25CB">
      <w:pPr>
        <w:ind w:firstLine="708"/>
        <w:jc w:val="both"/>
        <w:rPr>
          <w:rStyle w:val="24"/>
          <w:rFonts w:eastAsia="Arial Unicode MS"/>
          <w:sz w:val="28"/>
          <w:szCs w:val="28"/>
        </w:rPr>
      </w:pPr>
    </w:p>
    <w:p w:rsidR="00CA25CB" w:rsidRDefault="00CA25CB" w:rsidP="00CA25C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2AD5" w:rsidRPr="003435C9" w:rsidRDefault="00E25D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A25CB">
        <w:rPr>
          <w:rFonts w:ascii="Times New Roman" w:hAnsi="Times New Roman" w:cs="Times New Roman"/>
          <w:sz w:val="28"/>
          <w:szCs w:val="28"/>
        </w:rPr>
        <w:t>Глава</w:t>
      </w:r>
    </w:p>
    <w:p w:rsidR="00CA25CB" w:rsidRDefault="00CA25CB" w:rsidP="00CA25CB">
      <w:pPr>
        <w:rPr>
          <w:rStyle w:val="24"/>
          <w:rFonts w:eastAsia="Arial Unicode MS"/>
          <w:sz w:val="28"/>
          <w:szCs w:val="28"/>
        </w:rPr>
      </w:pPr>
      <w:proofErr w:type="gramStart"/>
      <w:r w:rsidRPr="003435C9">
        <w:rPr>
          <w:rStyle w:val="24"/>
          <w:rFonts w:eastAsia="Arial Unicode MS"/>
          <w:sz w:val="28"/>
          <w:szCs w:val="28"/>
        </w:rPr>
        <w:t>Кабардино-Балкарской</w:t>
      </w:r>
      <w:proofErr w:type="gramEnd"/>
      <w:r w:rsidR="006F53DE">
        <w:rPr>
          <w:rStyle w:val="24"/>
          <w:rFonts w:eastAsia="Arial Unicode MS"/>
          <w:sz w:val="28"/>
          <w:szCs w:val="28"/>
        </w:rPr>
        <w:t xml:space="preserve">                                                          К.В. Коков</w:t>
      </w:r>
      <w:bookmarkStart w:id="4" w:name="_GoBack"/>
      <w:bookmarkEnd w:id="4"/>
    </w:p>
    <w:p w:rsidR="00E02AD5" w:rsidRPr="003435C9" w:rsidRDefault="00676A77" w:rsidP="00CA25CB">
      <w:pPr>
        <w:rPr>
          <w:rFonts w:ascii="Times New Roman" w:hAnsi="Times New Roman" w:cs="Times New Roman"/>
          <w:sz w:val="28"/>
          <w:szCs w:val="28"/>
        </w:rPr>
      </w:pPr>
      <w:r>
        <w:rPr>
          <w:rStyle w:val="24"/>
          <w:rFonts w:eastAsia="Arial Unicode MS"/>
          <w:sz w:val="28"/>
          <w:szCs w:val="28"/>
        </w:rPr>
        <w:t xml:space="preserve"> </w:t>
      </w:r>
      <w:r w:rsidR="006574B9">
        <w:rPr>
          <w:rStyle w:val="24"/>
          <w:rFonts w:eastAsia="Arial Unicode MS"/>
          <w:sz w:val="28"/>
          <w:szCs w:val="28"/>
        </w:rPr>
        <w:t xml:space="preserve">        </w:t>
      </w:r>
      <w:r w:rsidR="00CA25CB" w:rsidRPr="003435C9">
        <w:rPr>
          <w:rStyle w:val="24"/>
          <w:rFonts w:eastAsia="Arial Unicode MS"/>
          <w:sz w:val="28"/>
          <w:szCs w:val="28"/>
        </w:rPr>
        <w:t>Республики</w:t>
      </w:r>
    </w:p>
    <w:sectPr w:rsidR="00E02AD5" w:rsidRPr="003435C9" w:rsidSect="0027672C">
      <w:headerReference w:type="default" r:id="rId10"/>
      <w:pgSz w:w="11900" w:h="16840"/>
      <w:pgMar w:top="1418" w:right="1268" w:bottom="1418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F1A" w:rsidRDefault="00770F1A">
      <w:r>
        <w:separator/>
      </w:r>
    </w:p>
  </w:endnote>
  <w:endnote w:type="continuationSeparator" w:id="0">
    <w:p w:rsidR="00770F1A" w:rsidRDefault="00770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F1A" w:rsidRDefault="00770F1A"/>
  </w:footnote>
  <w:footnote w:type="continuationSeparator" w:id="0">
    <w:p w:rsidR="00770F1A" w:rsidRDefault="00770F1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2AD5" w:rsidRDefault="00770F1A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8.15pt;margin-top:39.3pt;width:4.55pt;height:7.2pt;z-index:-251658752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E02AD5" w:rsidRDefault="008C6B47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D75B8"/>
    <w:multiLevelType w:val="multilevel"/>
    <w:tmpl w:val="DD22E0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083B2E"/>
    <w:multiLevelType w:val="hybridMultilevel"/>
    <w:tmpl w:val="75CEC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02AD5"/>
    <w:rsid w:val="000D0A04"/>
    <w:rsid w:val="000E6426"/>
    <w:rsid w:val="0027672C"/>
    <w:rsid w:val="00320D7B"/>
    <w:rsid w:val="003435C9"/>
    <w:rsid w:val="00370751"/>
    <w:rsid w:val="003E3A29"/>
    <w:rsid w:val="00406EDA"/>
    <w:rsid w:val="00407FDF"/>
    <w:rsid w:val="00452A14"/>
    <w:rsid w:val="004A3029"/>
    <w:rsid w:val="005E1414"/>
    <w:rsid w:val="006574B9"/>
    <w:rsid w:val="00676A77"/>
    <w:rsid w:val="006F53DE"/>
    <w:rsid w:val="00742310"/>
    <w:rsid w:val="00770F1A"/>
    <w:rsid w:val="00830414"/>
    <w:rsid w:val="008B07CB"/>
    <w:rsid w:val="008C6B47"/>
    <w:rsid w:val="00A26990"/>
    <w:rsid w:val="00A609C5"/>
    <w:rsid w:val="00BD1321"/>
    <w:rsid w:val="00C634E7"/>
    <w:rsid w:val="00CA25CB"/>
    <w:rsid w:val="00CC2F47"/>
    <w:rsid w:val="00CC6B7A"/>
    <w:rsid w:val="00E02AD5"/>
    <w:rsid w:val="00E25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2767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7672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4pt">
    <w:name w:val="Основной текст (2) + 14 pt;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42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40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rsid w:val="0027672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9">
    <w:name w:val="No Spacing"/>
    <w:uiPriority w:val="1"/>
    <w:qFormat/>
    <w:rsid w:val="0027672C"/>
    <w:rPr>
      <w:color w:val="000000"/>
    </w:rPr>
  </w:style>
  <w:style w:type="character" w:customStyle="1" w:styleId="10">
    <w:name w:val="Заголовок 1 Знак"/>
    <w:basedOn w:val="a0"/>
    <w:link w:val="1"/>
    <w:uiPriority w:val="9"/>
    <w:rsid w:val="002767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aa">
    <w:name w:val="Table Grid"/>
    <w:basedOn w:val="a1"/>
    <w:uiPriority w:val="39"/>
    <w:rsid w:val="00A269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Мурат Ероков</dc:creator>
  <cp:lastModifiedBy>RePack by Diakov</cp:lastModifiedBy>
  <cp:revision>44</cp:revision>
  <dcterms:created xsi:type="dcterms:W3CDTF">2021-08-23T13:00:00Z</dcterms:created>
  <dcterms:modified xsi:type="dcterms:W3CDTF">2021-08-24T11:58:00Z</dcterms:modified>
</cp:coreProperties>
</file>